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3828"/>
        <w:gridCol w:w="3860"/>
        <w:gridCol w:w="4078"/>
        <w:gridCol w:w="3685"/>
      </w:tblGrid>
      <w:tr w:rsidR="007E7C98" w14:paraId="2FE51B22" w14:textId="77777777" w:rsidTr="006C19F5">
        <w:tc>
          <w:tcPr>
            <w:tcW w:w="15451" w:type="dxa"/>
            <w:gridSpan w:val="4"/>
            <w:shd w:val="clear" w:color="auto" w:fill="595959" w:themeFill="text1" w:themeFillTint="A6"/>
          </w:tcPr>
          <w:p w14:paraId="059E95CA" w14:textId="0F0724B3" w:rsidR="007E7C98" w:rsidRPr="00F76EB8" w:rsidRDefault="007E1CEE" w:rsidP="007E7C98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5E3F47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1A3D3B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D43806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7257BC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7E7C98"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YEAR </w:t>
            </w:r>
            <w:r w:rsidR="008C5189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5</w:t>
            </w:r>
          </w:p>
        </w:tc>
      </w:tr>
      <w:tr w:rsidR="007E7C98" w14:paraId="35375F62" w14:textId="77777777" w:rsidTr="00F76EB8">
        <w:tc>
          <w:tcPr>
            <w:tcW w:w="3828" w:type="dxa"/>
            <w:shd w:val="clear" w:color="auto" w:fill="595959" w:themeFill="text1" w:themeFillTint="A6"/>
          </w:tcPr>
          <w:p w14:paraId="034EBC66" w14:textId="77777777" w:rsidR="007E7C98" w:rsidRPr="00F76EB8" w:rsidRDefault="007E7C98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SINGING</w:t>
            </w:r>
          </w:p>
        </w:tc>
        <w:tc>
          <w:tcPr>
            <w:tcW w:w="3860" w:type="dxa"/>
            <w:shd w:val="clear" w:color="auto" w:fill="595959" w:themeFill="text1" w:themeFillTint="A6"/>
          </w:tcPr>
          <w:p w14:paraId="7E9E4EBF" w14:textId="77777777" w:rsidR="007E7C98" w:rsidRPr="00F76EB8" w:rsidRDefault="007E7C98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COMPOSING</w:t>
            </w:r>
          </w:p>
        </w:tc>
        <w:tc>
          <w:tcPr>
            <w:tcW w:w="4078" w:type="dxa"/>
            <w:shd w:val="clear" w:color="auto" w:fill="595959" w:themeFill="text1" w:themeFillTint="A6"/>
          </w:tcPr>
          <w:p w14:paraId="1A3FF059" w14:textId="77777777" w:rsidR="007E7C98" w:rsidRPr="00F76EB8" w:rsidRDefault="001C25A1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PERFORMING</w:t>
            </w:r>
          </w:p>
        </w:tc>
        <w:tc>
          <w:tcPr>
            <w:tcW w:w="3685" w:type="dxa"/>
            <w:shd w:val="clear" w:color="auto" w:fill="595959" w:themeFill="text1" w:themeFillTint="A6"/>
          </w:tcPr>
          <w:p w14:paraId="21F45396" w14:textId="77777777" w:rsidR="007E7C98" w:rsidRPr="00F76EB8" w:rsidRDefault="007E7C98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LISTENING</w:t>
            </w:r>
          </w:p>
        </w:tc>
      </w:tr>
      <w:tr w:rsidR="007E7C98" w14:paraId="153F6921" w14:textId="77777777" w:rsidTr="00F76EB8">
        <w:tc>
          <w:tcPr>
            <w:tcW w:w="3828" w:type="dxa"/>
          </w:tcPr>
          <w:p w14:paraId="4A056575" w14:textId="123AF709" w:rsidR="00A739FA" w:rsidRPr="009B3412" w:rsidRDefault="00B24116" w:rsidP="00582362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• Sing a broad range of songs from an</w:t>
            </w:r>
            <w:r w:rsid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extended repertoire with a sense of</w:t>
            </w:r>
            <w:r w:rsid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ensemble and performance.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Include observing phrasing, accurate</w:t>
            </w:r>
            <w:r w:rsid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pitching and appropriate style.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Sing </w:t>
            </w:r>
            <w:r w:rsidR="009B3412" w:rsidRPr="009B3412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three-part 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rounds, </w:t>
            </w:r>
            <w:r w:rsidR="009B3412" w:rsidRPr="009B3412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partner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  <w:r w:rsidR="009B3412" w:rsidRPr="009B3412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songs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, and songs with a </w:t>
            </w:r>
            <w:r w:rsidR="009B3412" w:rsidRPr="009B3412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verse and a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  <w:r w:rsidR="009B3412" w:rsidRPr="009B3412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chorus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Perform a range of songs in school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assemblies and in school performance</w:t>
            </w:r>
            <w:r w:rsid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opportunities.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  <w:r w:rsid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ong examples: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Trad. Ireland: Danny Boy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Rocky Mountain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My Paddle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o High Low </w:t>
            </w:r>
            <w:proofErr w:type="spellStart"/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Chickalo</w:t>
            </w:r>
            <w:proofErr w:type="spellEnd"/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o Ally </w:t>
            </w:r>
            <w:proofErr w:type="spellStart"/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Ally</w:t>
            </w:r>
            <w:proofErr w:type="spellEnd"/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O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  <w:proofErr w:type="spellStart"/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</w:t>
            </w:r>
            <w:proofErr w:type="spellEnd"/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Trad. Caribbean: Four White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Horses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o Trad. Uganda: </w:t>
            </w:r>
            <w:proofErr w:type="spellStart"/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Dipidu</w:t>
            </w:r>
            <w:proofErr w:type="spellEnd"/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Are You Ready?</w:t>
            </w:r>
            <w:r w:rsidR="009B3412" w:rsidRPr="009B341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Row, Row, Row your Boat</w:t>
            </w:r>
          </w:p>
          <w:p w14:paraId="4C121298" w14:textId="77777777" w:rsidR="001B6A09" w:rsidRDefault="001B6A09" w:rsidP="00582362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6C6029EE" w14:textId="77777777" w:rsidR="001B6A09" w:rsidRDefault="001B6A09" w:rsidP="00582362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40359210" w14:textId="77777777" w:rsidR="001B6A09" w:rsidRPr="00582362" w:rsidRDefault="001B6A09" w:rsidP="00582362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2CCD1C0F" w14:textId="77777777" w:rsidR="001B6A09" w:rsidRDefault="001B6A09" w:rsidP="00582362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C0464B">
              <w:rPr>
                <w:rFonts w:asciiTheme="majorHAnsi" w:hAnsiTheme="majorHAnsi" w:cstheme="majorHAnsi"/>
                <w:i/>
                <w:sz w:val="24"/>
                <w:szCs w:val="24"/>
                <w:u w:val="single"/>
              </w:rPr>
              <w:t xml:space="preserve"> </w:t>
            </w:r>
            <w:r w:rsidR="00C0464B" w:rsidRPr="00C046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  <w:t>Improvise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</w:t>
            </w:r>
            <w:r w:rsidR="00C0464B" w:rsidRPr="00C046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Improvise 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freely over a </w:t>
            </w:r>
            <w:r w:rsidR="00C0464B" w:rsidRPr="00C046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drone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, developing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sense of shape and character, using </w:t>
            </w:r>
            <w:r w:rsidR="00C0464B" w:rsidRPr="00C046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tuned</w:t>
            </w:r>
            <w:r w:rsidR="00C046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0464B" w:rsidRPr="00C046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percussion 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and melodic instruments.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Improvise over a simple </w:t>
            </w:r>
            <w:r w:rsidR="00C0464B" w:rsidRPr="00C046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groove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, res</w:t>
            </w:r>
            <w:r w:rsid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onding</w:t>
            </w:r>
            <w:r w:rsid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to the </w:t>
            </w:r>
            <w:r w:rsidR="00C0464B" w:rsidRPr="00C046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beat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, creating a satisfying melodic</w:t>
            </w:r>
            <w:r w:rsid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shape; experiment with using a wider range</w:t>
            </w:r>
            <w:r w:rsid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of </w:t>
            </w:r>
            <w:r w:rsidR="00C0464B" w:rsidRPr="00C046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dynamics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, including very loud</w:t>
            </w:r>
            <w:r w:rsid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(</w:t>
            </w:r>
            <w:r w:rsidR="00C0464B" w:rsidRPr="00C046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fortissimo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), very quiet (</w:t>
            </w:r>
            <w:r w:rsidR="00C0464B" w:rsidRPr="00C046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pianissimo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),</w:t>
            </w:r>
            <w:r w:rsid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moderately loud (</w:t>
            </w:r>
            <w:r w:rsidR="00C0464B" w:rsidRPr="00C046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mezzo forte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), and</w:t>
            </w:r>
            <w:r w:rsid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moderately quiet (</w:t>
            </w:r>
            <w:r w:rsidR="00C0464B" w:rsidRPr="00C046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mezzo piano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). Continue</w:t>
            </w:r>
            <w:r w:rsid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C0464B"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this process in the composition tasks below.</w:t>
            </w:r>
          </w:p>
          <w:p w14:paraId="2877824B" w14:textId="77777777" w:rsidR="00C0464B" w:rsidRDefault="00C0464B" w:rsidP="00582362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</w:p>
          <w:p w14:paraId="7C874586" w14:textId="77777777" w:rsidR="00C0464B" w:rsidRDefault="00C0464B" w:rsidP="00582362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C046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  <w:t>Compose</w:t>
            </w:r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Compose melodies made from pairs of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phrases in either C major or A minor or a key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suitable for the instrument chosen. These</w:t>
            </w:r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melodies can be enhance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d with rhythmic or chordal accompaniment.</w:t>
            </w:r>
          </w:p>
          <w:p w14:paraId="7AC7A982" w14:textId="77777777" w:rsidR="00C0464B" w:rsidRDefault="00C0464B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CB7B917" w14:textId="77777777" w:rsidR="00C0464B" w:rsidRDefault="00C0464B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A833A80" w14:textId="19EB324C" w:rsidR="00C0464B" w:rsidRPr="00C0464B" w:rsidRDefault="00C0464B" w:rsidP="00582362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Continued overleaf . . . </w:t>
            </w:r>
          </w:p>
        </w:tc>
        <w:tc>
          <w:tcPr>
            <w:tcW w:w="4078" w:type="dxa"/>
          </w:tcPr>
          <w:p w14:paraId="1DAE4AF8" w14:textId="77777777" w:rsidR="00846671" w:rsidRDefault="0019373A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19373A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  <w:t>Instrumental Performance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Play melodies on </w:t>
            </w:r>
            <w:r w:rsidRPr="0019373A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tuned percussion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, melodic instruments, or keyboards,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following </w:t>
            </w:r>
            <w:r w:rsidRPr="0019373A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staff notation 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written on one stave and using notes within the Middle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C–C′/do–do range. This should initially be done as a whole class with greater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independence gained each lesson through smaller group performance.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Understand how </w:t>
            </w:r>
            <w:r w:rsidRPr="0019373A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triads 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are formed, and play them on tuned percussion, melodic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instruments, or keyboards. Perform simple, chordal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accompaniments to familiar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songs.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Perform a range of repertoire pieces and </w:t>
            </w:r>
            <w:r w:rsidRPr="0019373A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arrangements 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combining acoustic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instruments to form mixed ensembles, including a school orchestra.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Develop the skill of </w:t>
            </w:r>
            <w:r w:rsidRPr="0019373A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playing by ear 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on tuned instruments, copying longer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phrases and familiar melodies.</w:t>
            </w:r>
          </w:p>
          <w:p w14:paraId="13A7B44B" w14:textId="77777777" w:rsidR="0019373A" w:rsidRDefault="0019373A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</w:p>
          <w:p w14:paraId="09EE7BB0" w14:textId="77777777" w:rsidR="0019373A" w:rsidRDefault="0019373A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</w:p>
          <w:p w14:paraId="65036723" w14:textId="77777777" w:rsidR="0019373A" w:rsidRDefault="0019373A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</w:p>
          <w:p w14:paraId="4B011814" w14:textId="3354CAFC" w:rsidR="0019373A" w:rsidRPr="0019373A" w:rsidRDefault="0019373A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Reading Notation overleaf . . . </w:t>
            </w:r>
          </w:p>
        </w:tc>
        <w:tc>
          <w:tcPr>
            <w:tcW w:w="3685" w:type="dxa"/>
          </w:tcPr>
          <w:p w14:paraId="1E8457C9" w14:textId="77777777" w:rsidR="00D43D42" w:rsidRDefault="00492C76" w:rsidP="00492C7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92C76">
              <w:rPr>
                <w:rFonts w:asciiTheme="majorHAnsi" w:hAnsiTheme="majorHAnsi" w:cstheme="majorHAnsi"/>
                <w:b/>
                <w:sz w:val="24"/>
                <w:szCs w:val="24"/>
              </w:rPr>
              <w:t>Vaughan Williams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– English Folk Song Suite</w:t>
            </w:r>
          </w:p>
          <w:p w14:paraId="072B4A22" w14:textId="77777777" w:rsidR="00492C76" w:rsidRDefault="00492C76" w:rsidP="00492C7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92C76">
              <w:rPr>
                <w:rFonts w:asciiTheme="majorHAnsi" w:hAnsiTheme="majorHAnsi" w:cstheme="majorHAnsi"/>
                <w:b/>
                <w:sz w:val="24"/>
                <w:szCs w:val="24"/>
              </w:rPr>
              <w:t>Coleridge-Taylor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– Symphonic Variations on an African Air</w:t>
            </w:r>
          </w:p>
          <w:p w14:paraId="695BE99E" w14:textId="77777777" w:rsidR="00492C76" w:rsidRDefault="00492C76" w:rsidP="00492C76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492C76">
              <w:rPr>
                <w:rFonts w:asciiTheme="majorHAnsi" w:hAnsiTheme="majorHAnsi" w:cstheme="majorHAnsi"/>
                <w:b/>
                <w:sz w:val="24"/>
                <w:szCs w:val="24"/>
              </w:rPr>
              <w:t>Britten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– The Little Babe </w:t>
            </w:r>
            <w:r>
              <w:rPr>
                <w:rFonts w:asciiTheme="majorHAnsi" w:hAnsiTheme="majorHAnsi" w:cstheme="majorHAnsi"/>
                <w:i/>
                <w:sz w:val="24"/>
                <w:szCs w:val="24"/>
              </w:rPr>
              <w:t>from Symphony of Carols</w:t>
            </w:r>
          </w:p>
          <w:p w14:paraId="7488E3BB" w14:textId="77777777" w:rsidR="00492C76" w:rsidRDefault="00492C76" w:rsidP="00492C7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92C76">
              <w:rPr>
                <w:rFonts w:asciiTheme="majorHAnsi" w:hAnsiTheme="majorHAnsi" w:cstheme="majorHAnsi"/>
                <w:b/>
                <w:sz w:val="24"/>
                <w:szCs w:val="24"/>
              </w:rPr>
              <w:t>Bjork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– Play Dead</w:t>
            </w:r>
          </w:p>
          <w:p w14:paraId="76F00CC1" w14:textId="77777777" w:rsidR="00492C76" w:rsidRDefault="00492C76" w:rsidP="00492C7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492C76">
              <w:rPr>
                <w:rFonts w:asciiTheme="majorHAnsi" w:hAnsiTheme="majorHAnsi" w:cstheme="majorHAnsi"/>
                <w:b/>
                <w:sz w:val="24"/>
                <w:szCs w:val="24"/>
              </w:rPr>
              <w:t>Bronski</w:t>
            </w:r>
            <w:proofErr w:type="spellEnd"/>
            <w:r w:rsidRPr="00492C76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Beat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Smalltown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Boy</w:t>
            </w:r>
          </w:p>
          <w:p w14:paraId="5EEDC57F" w14:textId="77777777" w:rsidR="00492C76" w:rsidRDefault="00492C76" w:rsidP="00492C7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92C76">
              <w:rPr>
                <w:rFonts w:asciiTheme="majorHAnsi" w:hAnsiTheme="majorHAnsi" w:cstheme="majorHAnsi"/>
                <w:b/>
                <w:sz w:val="24"/>
                <w:szCs w:val="24"/>
              </w:rPr>
              <w:t>Babatunde Olatunji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Jin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Go La Ba (Drums of Passion)</w:t>
            </w:r>
          </w:p>
          <w:p w14:paraId="49D54185" w14:textId="17A26597" w:rsidR="00492C76" w:rsidRPr="00492C76" w:rsidRDefault="00492C76" w:rsidP="00492C7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92C76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Ladysmith Black </w:t>
            </w:r>
            <w:proofErr w:type="spellStart"/>
            <w:r w:rsidRPr="00492C76">
              <w:rPr>
                <w:rFonts w:asciiTheme="majorHAnsi" w:hAnsiTheme="majorHAnsi" w:cstheme="majorHAnsi"/>
                <w:b/>
                <w:sz w:val="24"/>
                <w:szCs w:val="24"/>
              </w:rPr>
              <w:t>Mambazo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– Inkanyezi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Nezazi</w:t>
            </w:r>
            <w:proofErr w:type="spellEnd"/>
          </w:p>
        </w:tc>
      </w:tr>
      <w:tr w:rsidR="006C19F5" w14:paraId="7DB1D513" w14:textId="77777777" w:rsidTr="00F76EB8">
        <w:tc>
          <w:tcPr>
            <w:tcW w:w="3828" w:type="dxa"/>
            <w:shd w:val="clear" w:color="auto" w:fill="595959" w:themeFill="text1" w:themeFillTint="A6"/>
          </w:tcPr>
          <w:p w14:paraId="3CB0DA59" w14:textId="77777777" w:rsidR="006C19F5" w:rsidRPr="00C70AEF" w:rsidRDefault="006C19F5" w:rsidP="006C19F5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C70AEF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lastRenderedPageBreak/>
              <w:t>SINGING</w:t>
            </w:r>
          </w:p>
        </w:tc>
        <w:tc>
          <w:tcPr>
            <w:tcW w:w="3860" w:type="dxa"/>
            <w:shd w:val="clear" w:color="auto" w:fill="595959" w:themeFill="text1" w:themeFillTint="A6"/>
          </w:tcPr>
          <w:p w14:paraId="67B56D7C" w14:textId="77777777" w:rsidR="006C19F5" w:rsidRPr="00C70AEF" w:rsidRDefault="006C19F5" w:rsidP="006C19F5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C70AEF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COMPOSING </w:t>
            </w:r>
          </w:p>
        </w:tc>
        <w:tc>
          <w:tcPr>
            <w:tcW w:w="4078" w:type="dxa"/>
            <w:shd w:val="clear" w:color="auto" w:fill="595959" w:themeFill="text1" w:themeFillTint="A6"/>
          </w:tcPr>
          <w:p w14:paraId="36361021" w14:textId="02C652AF" w:rsidR="006C19F5" w:rsidRPr="00C70AEF" w:rsidRDefault="00D7190A" w:rsidP="006C19F5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PERFORMING</w:t>
            </w:r>
          </w:p>
        </w:tc>
        <w:tc>
          <w:tcPr>
            <w:tcW w:w="3685" w:type="dxa"/>
            <w:shd w:val="clear" w:color="auto" w:fill="595959" w:themeFill="text1" w:themeFillTint="A6"/>
          </w:tcPr>
          <w:p w14:paraId="531592E9" w14:textId="77777777" w:rsidR="006C19F5" w:rsidRPr="00C70AEF" w:rsidRDefault="006C19F5" w:rsidP="006C19F5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C70AEF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LISTENING</w:t>
            </w:r>
          </w:p>
        </w:tc>
      </w:tr>
      <w:tr w:rsidR="006C19F5" w14:paraId="6F6BE854" w14:textId="77777777" w:rsidTr="00F76EB8">
        <w:tc>
          <w:tcPr>
            <w:tcW w:w="3828" w:type="dxa"/>
          </w:tcPr>
          <w:p w14:paraId="2A483157" w14:textId="29D1F380" w:rsidR="006C19F5" w:rsidRPr="00122C29" w:rsidRDefault="009B3412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-</w:t>
            </w:r>
          </w:p>
        </w:tc>
        <w:tc>
          <w:tcPr>
            <w:tcW w:w="3860" w:type="dxa"/>
          </w:tcPr>
          <w:p w14:paraId="52B533A7" w14:textId="77777777" w:rsidR="006C19F5" w:rsidRDefault="00C0464B" w:rsidP="00122C29">
            <w:pPr>
              <w:rPr>
                <w:rFonts w:asciiTheme="majorHAnsi" w:hAnsiTheme="majorHAnsi" w:cstheme="majorHAnsi"/>
                <w:b/>
                <w:u w:val="single"/>
              </w:rPr>
            </w:pPr>
            <w:r w:rsidRPr="00C0464B">
              <w:rPr>
                <w:rFonts w:asciiTheme="majorHAnsi" w:hAnsiTheme="majorHAnsi" w:cstheme="majorHAnsi"/>
                <w:b/>
                <w:u w:val="single"/>
              </w:rPr>
              <w:t>Compose</w:t>
            </w:r>
          </w:p>
          <w:p w14:paraId="3B43D787" w14:textId="77777777" w:rsidR="00C0464B" w:rsidRDefault="00C0464B" w:rsidP="00122C29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• Working in pairs, compose a short </w:t>
            </w:r>
            <w:r w:rsidRPr="00C046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ternary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piece.</w:t>
            </w:r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Use chords to compose music to evoke a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specific atmosphere, mood or environment.</w:t>
            </w:r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or</w:t>
            </w:r>
            <w:proofErr w:type="spellEnd"/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example, La Mer by Debussy and The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River Flows </w:t>
            </w:r>
            <w:proofErr w:type="gramStart"/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In</w:t>
            </w:r>
            <w:proofErr w:type="gramEnd"/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You by </w:t>
            </w:r>
            <w:proofErr w:type="spellStart"/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Yiruma</w:t>
            </w:r>
            <w:proofErr w:type="spellEnd"/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both evoke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images of water. Equally, pupils might create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music to accompany a silent film or to set a</w:t>
            </w:r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scene in a play or book.</w:t>
            </w:r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Capture and record creative ideas using any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of:</w:t>
            </w:r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graphic symbols</w:t>
            </w:r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  <w:proofErr w:type="spellStart"/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</w:t>
            </w:r>
            <w:proofErr w:type="spellEnd"/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rhythm notation and time signatures</w:t>
            </w:r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staff notation</w:t>
            </w:r>
            <w:r w:rsidRPr="00C046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technology.</w:t>
            </w:r>
          </w:p>
          <w:p w14:paraId="63414444" w14:textId="77777777" w:rsidR="00C0464B" w:rsidRDefault="00C0464B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C179680" w14:textId="77777777" w:rsidR="00C0464B" w:rsidRDefault="00C0464B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5C89077" w14:textId="77777777" w:rsidR="00C0464B" w:rsidRDefault="00C0464B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D51C5BB" w14:textId="77777777" w:rsidR="00C0464B" w:rsidRDefault="00C0464B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AB6571A" w14:textId="77777777" w:rsidR="00C0464B" w:rsidRDefault="00C0464B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8E1A2BF" w14:textId="77777777" w:rsidR="00C0464B" w:rsidRDefault="00C0464B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0AA3E07" w14:textId="77777777" w:rsidR="00C0464B" w:rsidRDefault="00C0464B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E999EC3" w14:textId="632D6C8D" w:rsidR="00C0464B" w:rsidRPr="00C0464B" w:rsidRDefault="00C0464B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078" w:type="dxa"/>
          </w:tcPr>
          <w:p w14:paraId="19E8A230" w14:textId="57645116" w:rsidR="00846671" w:rsidRDefault="0019373A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19373A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  <w:t>Reading Notation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Further understand the differences between </w:t>
            </w:r>
            <w:r w:rsidRPr="0019373A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semibreves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, </w:t>
            </w:r>
            <w:r w:rsidRPr="0019373A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minims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, </w:t>
            </w:r>
            <w:r w:rsidRPr="0019373A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crotchets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and </w:t>
            </w:r>
            <w:r w:rsidRPr="0019373A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crotchet rests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, </w:t>
            </w:r>
            <w:r w:rsidRPr="0019373A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paired quavers, 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and </w:t>
            </w:r>
            <w:r w:rsidRPr="0019373A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semiquavers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Understand the differences between 2/4, 3/4 and 4/4 time signatures.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Read and perform pitch notation within an octave (e.g., C–C′/do–do).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Read and play short rhythmic phrases at sight from prepared cards, using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conventional symbols for known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rhythms and note durations.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Crotchets, Paired quavers, Minims, Rests, </w:t>
            </w:r>
            <w:r w:rsidRPr="0019373A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Semibreves, Semiquavers, Time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  <w:r w:rsidRPr="0019373A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signatures 2/4, 3/4 and 4/4, 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getting faster (accelerando), getting slower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(rallentando), Fast (allegro), slow (adagio), Stave, lines and spaces, clef, reading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19373A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dot notation - do–me Range of a 3rd, Loud (forte), Quiet (piano), Getting louder (crescendo), Getting softer (decrescendo).</w:t>
            </w:r>
            <w:r>
              <w:rPr>
                <w:rFonts w:ascii="ArialMT" w:hAnsi="ArialMT"/>
                <w:color w:val="000000"/>
                <w:sz w:val="18"/>
                <w:szCs w:val="18"/>
              </w:rPr>
              <w:br/>
            </w:r>
            <w:r>
              <w:rPr>
                <w:rFonts w:ascii="ArialMT" w:hAnsi="ArialMT"/>
                <w:b/>
                <w:bCs/>
                <w:color w:val="FFFFFF"/>
                <w:sz w:val="28"/>
                <w:szCs w:val="28"/>
              </w:rPr>
              <w:t>Listening</w:t>
            </w:r>
          </w:p>
          <w:p w14:paraId="0CA2CDFA" w14:textId="77777777" w:rsidR="00846671" w:rsidRDefault="00846671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CC4AEAF" w14:textId="77777777" w:rsidR="00846671" w:rsidRDefault="00846671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28B6AE8" w14:textId="77777777" w:rsidR="00846671" w:rsidRPr="00846671" w:rsidRDefault="00846671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685" w:type="dxa"/>
          </w:tcPr>
          <w:p w14:paraId="19911F56" w14:textId="1C4AD050" w:rsidR="006C19F5" w:rsidRPr="007E7C98" w:rsidRDefault="008D491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-</w:t>
            </w:r>
          </w:p>
        </w:tc>
      </w:tr>
      <w:tr w:rsidR="00610A5F" w14:paraId="7929FF18" w14:textId="77777777" w:rsidTr="00610A5F">
        <w:tc>
          <w:tcPr>
            <w:tcW w:w="15451" w:type="dxa"/>
            <w:gridSpan w:val="4"/>
            <w:shd w:val="clear" w:color="auto" w:fill="000000" w:themeFill="text1"/>
          </w:tcPr>
          <w:p w14:paraId="19BCC04D" w14:textId="77777777" w:rsidR="00610A5F" w:rsidRPr="00610A5F" w:rsidRDefault="00610A5F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</w:pPr>
            <w:r w:rsidRPr="00610A5F"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  <w:lastRenderedPageBreak/>
              <w:t>Indicative Musical Features</w:t>
            </w:r>
          </w:p>
        </w:tc>
      </w:tr>
      <w:tr w:rsidR="00610A5F" w14:paraId="702FF049" w14:textId="77777777" w:rsidTr="00857105">
        <w:tc>
          <w:tcPr>
            <w:tcW w:w="15451" w:type="dxa"/>
            <w:gridSpan w:val="4"/>
          </w:tcPr>
          <w:p w14:paraId="75B25190" w14:textId="6006EBE9" w:rsidR="001B6A09" w:rsidRPr="0033177D" w:rsidRDefault="008D4910" w:rsidP="00665B8F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3177D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Rhythm, Metre and Tempo </w:t>
            </w:r>
            <w:r w:rsidRPr="0033177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Simple time, compound time, syncopation</w:t>
            </w:r>
          </w:p>
          <w:p w14:paraId="04953518" w14:textId="5D29A7E6" w:rsidR="008D4910" w:rsidRPr="0033177D" w:rsidRDefault="008D4910" w:rsidP="00665B8F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3177D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Pitch and Melody </w:t>
            </w:r>
            <w:r w:rsidRPr="0033177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Full diatonic scale in different keys</w:t>
            </w:r>
          </w:p>
          <w:p w14:paraId="37CF4352" w14:textId="77777777" w:rsidR="008D4910" w:rsidRPr="0033177D" w:rsidRDefault="008D4910" w:rsidP="00665B8F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3177D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Structure and Form </w:t>
            </w:r>
            <w:r w:rsidRPr="0033177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Ternary form, verse and chorus form, music with multiple sections</w:t>
            </w:r>
          </w:p>
          <w:p w14:paraId="013B2935" w14:textId="40AEB244" w:rsidR="008D4910" w:rsidRPr="0033177D" w:rsidRDefault="008D4910" w:rsidP="00665B8F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3177D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Harmony </w:t>
            </w:r>
            <w:r w:rsidRPr="0033177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Triads, chord progressions</w:t>
            </w:r>
          </w:p>
          <w:p w14:paraId="08F9A57C" w14:textId="179EB75F" w:rsidR="008D4910" w:rsidRPr="0033177D" w:rsidRDefault="0033177D" w:rsidP="00665B8F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3177D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Texture </w:t>
            </w:r>
            <w:r w:rsidRPr="0033177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Music in 3 parts, music in 4 parts</w:t>
            </w:r>
          </w:p>
          <w:p w14:paraId="3EED819E" w14:textId="57BF5693" w:rsidR="0033177D" w:rsidRPr="0033177D" w:rsidRDefault="0033177D" w:rsidP="00665B8F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3177D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Dynamics &amp; Articulation </w:t>
            </w:r>
            <w:r w:rsidRPr="0033177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Wider range of dynamics including fortissimo (very loud), pianissimo (very quiet), mezzo forte (moderately loud) and mezzo piano (moderately quiet)</w:t>
            </w:r>
          </w:p>
          <w:p w14:paraId="6269295B" w14:textId="7F78101B" w:rsidR="0033177D" w:rsidRPr="0033177D" w:rsidRDefault="0033177D" w:rsidP="00665B8F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3177D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Instruments and Playing Techniques </w:t>
            </w:r>
            <w:r w:rsidRPr="0033177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Instruments used in Foundation Listening including playing techniques and effects, for example pizzicato (e.g., mysterious) and tremolo</w:t>
            </w:r>
            <w:r w:rsidRPr="0033177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(e.g. dark and expectant)</w:t>
            </w:r>
          </w:p>
          <w:p w14:paraId="3142F14D" w14:textId="3E78D537" w:rsidR="008D4910" w:rsidRPr="00A9304B" w:rsidRDefault="008D4910" w:rsidP="00665B8F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  <w:tr w:rsidR="00B55407" w14:paraId="07854B08" w14:textId="77777777" w:rsidTr="00B55407">
        <w:tc>
          <w:tcPr>
            <w:tcW w:w="15451" w:type="dxa"/>
            <w:gridSpan w:val="4"/>
            <w:shd w:val="clear" w:color="auto" w:fill="000000" w:themeFill="text1"/>
          </w:tcPr>
          <w:p w14:paraId="7A220E23" w14:textId="77777777" w:rsidR="00B55407" w:rsidRPr="00B55407" w:rsidRDefault="00B55407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</w:pPr>
            <w:r w:rsidRPr="00B55407"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  <w:t>Evidence Gathering</w:t>
            </w:r>
          </w:p>
        </w:tc>
      </w:tr>
      <w:tr w:rsidR="00B55407" w14:paraId="52C87E48" w14:textId="77777777" w:rsidTr="00B55407">
        <w:tc>
          <w:tcPr>
            <w:tcW w:w="3828" w:type="dxa"/>
            <w:shd w:val="clear" w:color="auto" w:fill="000000" w:themeFill="text1"/>
          </w:tcPr>
          <w:p w14:paraId="1F9C1E31" w14:textId="77777777" w:rsidR="00B55407" w:rsidRPr="00B55407" w:rsidRDefault="00B55407" w:rsidP="006C19F5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</w:pPr>
            <w:r w:rsidRPr="00B55407"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  <w:t>Activity</w:t>
            </w:r>
          </w:p>
        </w:tc>
        <w:tc>
          <w:tcPr>
            <w:tcW w:w="3860" w:type="dxa"/>
            <w:shd w:val="clear" w:color="auto" w:fill="000000" w:themeFill="text1"/>
          </w:tcPr>
          <w:p w14:paraId="433EFEB0" w14:textId="77777777" w:rsidR="00B55407" w:rsidRPr="00B55407" w:rsidRDefault="00B55407" w:rsidP="00B55407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</w:pPr>
            <w:r w:rsidRPr="00B55407"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  <w:t xml:space="preserve">Date </w:t>
            </w:r>
          </w:p>
        </w:tc>
        <w:tc>
          <w:tcPr>
            <w:tcW w:w="4078" w:type="dxa"/>
            <w:shd w:val="clear" w:color="auto" w:fill="000000" w:themeFill="text1"/>
          </w:tcPr>
          <w:p w14:paraId="62BD8B50" w14:textId="77777777" w:rsidR="00B55407" w:rsidRPr="00B55407" w:rsidRDefault="00B55407">
            <w:pPr>
              <w:rPr>
                <w:rFonts w:asciiTheme="majorHAnsi" w:hAnsiTheme="majorHAnsi" w:cstheme="majorHAnsi"/>
                <w:b/>
                <w:bCs/>
                <w:color w:val="D9D9D9" w:themeColor="background1" w:themeShade="D9"/>
                <w:sz w:val="24"/>
                <w:szCs w:val="24"/>
              </w:rPr>
            </w:pPr>
            <w:r w:rsidRPr="00B55407">
              <w:rPr>
                <w:rFonts w:asciiTheme="majorHAnsi" w:hAnsiTheme="majorHAnsi" w:cstheme="majorHAnsi"/>
                <w:b/>
                <w:bCs/>
                <w:color w:val="D9D9D9" w:themeColor="background1" w:themeShade="D9"/>
                <w:sz w:val="24"/>
                <w:szCs w:val="24"/>
              </w:rPr>
              <w:t>Media</w:t>
            </w:r>
          </w:p>
        </w:tc>
        <w:tc>
          <w:tcPr>
            <w:tcW w:w="3685" w:type="dxa"/>
            <w:shd w:val="clear" w:color="auto" w:fill="000000" w:themeFill="text1"/>
          </w:tcPr>
          <w:p w14:paraId="1C96730D" w14:textId="77777777" w:rsidR="00B55407" w:rsidRPr="00B55407" w:rsidRDefault="00B55407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</w:pPr>
            <w:r w:rsidRPr="00B55407"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  <w:t>Comments</w:t>
            </w:r>
          </w:p>
        </w:tc>
      </w:tr>
      <w:tr w:rsidR="00B55407" w14:paraId="462161A6" w14:textId="77777777" w:rsidTr="00F76EB8">
        <w:tc>
          <w:tcPr>
            <w:tcW w:w="3828" w:type="dxa"/>
          </w:tcPr>
          <w:p w14:paraId="70A171B6" w14:textId="77777777" w:rsidR="00B55407" w:rsidRPr="006C19F5" w:rsidRDefault="00B55407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7C943FFC" w14:textId="77777777" w:rsidR="00B55407" w:rsidRPr="00B55407" w:rsidRDefault="00B55407" w:rsidP="00B5540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078" w:type="dxa"/>
          </w:tcPr>
          <w:p w14:paraId="5E67A3E6" w14:textId="77777777" w:rsidR="00B55407" w:rsidRPr="00F76EB8" w:rsidRDefault="00B5540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4907AA69" w14:textId="77777777" w:rsidR="00B55407" w:rsidRPr="007E7C98" w:rsidRDefault="00B5540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55407" w14:paraId="0BA7303C" w14:textId="77777777" w:rsidTr="00F76EB8">
        <w:tc>
          <w:tcPr>
            <w:tcW w:w="3828" w:type="dxa"/>
          </w:tcPr>
          <w:p w14:paraId="09ABFF8A" w14:textId="77777777" w:rsidR="00B55407" w:rsidRPr="006C19F5" w:rsidRDefault="00B55407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267709A1" w14:textId="77777777" w:rsidR="00B55407" w:rsidRPr="00B55407" w:rsidRDefault="00B55407" w:rsidP="00B5540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078" w:type="dxa"/>
          </w:tcPr>
          <w:p w14:paraId="3FB93DAE" w14:textId="77777777" w:rsidR="00B55407" w:rsidRPr="00F76EB8" w:rsidRDefault="00B5540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40800E08" w14:textId="77777777" w:rsidR="00B55407" w:rsidRPr="007E7C98" w:rsidRDefault="00B5540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55407" w14:paraId="69546EFC" w14:textId="77777777" w:rsidTr="00F76EB8">
        <w:tc>
          <w:tcPr>
            <w:tcW w:w="3828" w:type="dxa"/>
          </w:tcPr>
          <w:p w14:paraId="27F233C8" w14:textId="77777777" w:rsidR="00B55407" w:rsidRPr="006C19F5" w:rsidRDefault="00B55407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11B94C29" w14:textId="77777777" w:rsidR="00B55407" w:rsidRPr="00B55407" w:rsidRDefault="00B55407" w:rsidP="00B5540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078" w:type="dxa"/>
          </w:tcPr>
          <w:p w14:paraId="0CAB85D5" w14:textId="77777777" w:rsidR="00B55407" w:rsidRPr="00F76EB8" w:rsidRDefault="00B5540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2B39F40D" w14:textId="77777777" w:rsidR="00B55407" w:rsidRPr="007E7C98" w:rsidRDefault="00B5540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55407" w14:paraId="04AE6D49" w14:textId="77777777" w:rsidTr="00F76EB8">
        <w:tc>
          <w:tcPr>
            <w:tcW w:w="3828" w:type="dxa"/>
          </w:tcPr>
          <w:p w14:paraId="6732B8B3" w14:textId="77777777" w:rsidR="00B55407" w:rsidRPr="006C19F5" w:rsidRDefault="00B55407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1FE48E3C" w14:textId="77777777" w:rsidR="00B55407" w:rsidRPr="00B55407" w:rsidRDefault="00B55407" w:rsidP="00B5540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078" w:type="dxa"/>
          </w:tcPr>
          <w:p w14:paraId="1E315A28" w14:textId="77777777" w:rsidR="00B55407" w:rsidRPr="00F76EB8" w:rsidRDefault="00B5540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665C7982" w14:textId="77777777" w:rsidR="00B55407" w:rsidRPr="007E7C98" w:rsidRDefault="00B5540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55407" w14:paraId="4567D8D8" w14:textId="77777777" w:rsidTr="00F76EB8">
        <w:tc>
          <w:tcPr>
            <w:tcW w:w="3828" w:type="dxa"/>
          </w:tcPr>
          <w:p w14:paraId="32A34311" w14:textId="77777777" w:rsidR="00B55407" w:rsidRPr="006C19F5" w:rsidRDefault="00B55407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3C50A9D5" w14:textId="77777777" w:rsidR="00B55407" w:rsidRPr="00B55407" w:rsidRDefault="00B55407" w:rsidP="00B5540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078" w:type="dxa"/>
          </w:tcPr>
          <w:p w14:paraId="7D90353B" w14:textId="77777777" w:rsidR="00B55407" w:rsidRPr="00F76EB8" w:rsidRDefault="00B5540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20570502" w14:textId="77777777" w:rsidR="00B55407" w:rsidRPr="007E7C98" w:rsidRDefault="00B5540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3BF6BC5F" w14:textId="77777777" w:rsidR="008F4217" w:rsidRDefault="008F4217"/>
    <w:p w14:paraId="03A5638E" w14:textId="77777777" w:rsidR="00244893" w:rsidRDefault="00244893"/>
    <w:p w14:paraId="7AE8E64B" w14:textId="77777777" w:rsidR="00244893" w:rsidRDefault="00244893"/>
    <w:p w14:paraId="53D7D5CA" w14:textId="77777777" w:rsidR="00244893" w:rsidRDefault="00244893"/>
    <w:p w14:paraId="1A317AAE" w14:textId="77777777" w:rsidR="00244893" w:rsidRDefault="00244893"/>
    <w:p w14:paraId="773C25F2" w14:textId="77777777" w:rsidR="00244893" w:rsidRDefault="00244893">
      <w:bookmarkStart w:id="0" w:name="_GoBack"/>
      <w:bookmarkEnd w:id="0"/>
    </w:p>
    <w:sectPr w:rsidR="00244893" w:rsidSect="00483FA8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722E3" w14:textId="77777777" w:rsidR="00062A16" w:rsidRDefault="00062A16" w:rsidP="009C2A62">
      <w:pPr>
        <w:spacing w:after="0" w:line="240" w:lineRule="auto"/>
      </w:pPr>
      <w:r>
        <w:separator/>
      </w:r>
    </w:p>
  </w:endnote>
  <w:endnote w:type="continuationSeparator" w:id="0">
    <w:p w14:paraId="19FD11E1" w14:textId="77777777" w:rsidR="00062A16" w:rsidRDefault="00062A16" w:rsidP="009C2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4042778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529D041D" w14:textId="77777777" w:rsidR="006C19F5" w:rsidRDefault="006C19F5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CB3AACB" w14:textId="77777777" w:rsidR="006C19F5" w:rsidRDefault="006C19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80B385" w14:textId="77777777" w:rsidR="00062A16" w:rsidRDefault="00062A16" w:rsidP="009C2A62">
      <w:pPr>
        <w:spacing w:after="0" w:line="240" w:lineRule="auto"/>
      </w:pPr>
      <w:r>
        <w:separator/>
      </w:r>
    </w:p>
  </w:footnote>
  <w:footnote w:type="continuationSeparator" w:id="0">
    <w:p w14:paraId="2BD99A7C" w14:textId="77777777" w:rsidR="00062A16" w:rsidRDefault="00062A16" w:rsidP="009C2A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3623B5" w14:textId="77777777" w:rsidR="009C2A62" w:rsidRPr="009C2A62" w:rsidRDefault="00483FA8">
    <w:pPr>
      <w:pStyle w:val="Header"/>
      <w:rPr>
        <w:rFonts w:asciiTheme="majorHAnsi" w:hAnsiTheme="majorHAnsi" w:cstheme="majorHAnsi"/>
        <w:b/>
        <w:sz w:val="28"/>
        <w:szCs w:val="28"/>
      </w:rPr>
    </w:pPr>
    <w:r>
      <w:rPr>
        <w:rFonts w:asciiTheme="majorHAnsi" w:hAnsiTheme="majorHAnsi" w:cstheme="majorHAnsi"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 wp14:anchorId="3363D74F" wp14:editId="1847CFBD">
          <wp:simplePos x="0" y="0"/>
          <wp:positionH relativeFrom="margin">
            <wp:posOffset>3771900</wp:posOffset>
          </wp:positionH>
          <wp:positionV relativeFrom="paragraph">
            <wp:posOffset>7620</wp:posOffset>
          </wp:positionV>
          <wp:extent cx="1866900" cy="657225"/>
          <wp:effectExtent l="0" t="0" r="0" b="9525"/>
          <wp:wrapTight wrapText="bothSides">
            <wp:wrapPolygon edited="0">
              <wp:start x="0" y="0"/>
              <wp:lineTo x="0" y="21287"/>
              <wp:lineTo x="21380" y="21287"/>
              <wp:lineTo x="2138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eaterManchesterMHLogo202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900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 w:cstheme="majorHAns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15F93791" wp14:editId="14D5681B">
          <wp:simplePos x="0" y="0"/>
          <wp:positionH relativeFrom="margin">
            <wp:posOffset>6066790</wp:posOffset>
          </wp:positionH>
          <wp:positionV relativeFrom="paragraph">
            <wp:posOffset>7620</wp:posOffset>
          </wp:positionV>
          <wp:extent cx="2181225" cy="579755"/>
          <wp:effectExtent l="0" t="0" r="9525" b="0"/>
          <wp:wrapTight wrapText="bothSides">
            <wp:wrapPolygon edited="0">
              <wp:start x="0" y="0"/>
              <wp:lineTo x="0" y="20583"/>
              <wp:lineTo x="21506" y="20583"/>
              <wp:lineTo x="21506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rtsCouncilDFE_Combined_Logo_Small_RGB_Blac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1225" cy="579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 w:cstheme="majorHAnsi"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5A0790A6" wp14:editId="6F451D06">
          <wp:simplePos x="0" y="0"/>
          <wp:positionH relativeFrom="column">
            <wp:posOffset>8562975</wp:posOffset>
          </wp:positionH>
          <wp:positionV relativeFrom="paragraph">
            <wp:posOffset>-116205</wp:posOffset>
          </wp:positionV>
          <wp:extent cx="949960" cy="762635"/>
          <wp:effectExtent l="0" t="0" r="2540" b="0"/>
          <wp:wrapTight wrapText="bothSides">
            <wp:wrapPolygon edited="0">
              <wp:start x="0" y="0"/>
              <wp:lineTo x="0" y="21042"/>
              <wp:lineTo x="21225" y="21042"/>
              <wp:lineTo x="2122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MSNewLogoUnofficialTealWhite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9960" cy="762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2A62" w:rsidRPr="009C2A62">
      <w:rPr>
        <w:rFonts w:asciiTheme="majorHAnsi" w:hAnsiTheme="majorHAnsi" w:cstheme="majorHAnsi"/>
        <w:b/>
        <w:sz w:val="28"/>
        <w:szCs w:val="28"/>
      </w:rPr>
      <w:t xml:space="preserve">Bury Music Service </w:t>
    </w:r>
  </w:p>
  <w:p w14:paraId="7704A547" w14:textId="77777777" w:rsidR="009C2A62" w:rsidRPr="009C2A62" w:rsidRDefault="009C2A62">
    <w:pPr>
      <w:pStyle w:val="Header"/>
      <w:rPr>
        <w:rFonts w:asciiTheme="majorHAnsi" w:hAnsiTheme="majorHAnsi" w:cstheme="majorHAnsi"/>
        <w:sz w:val="28"/>
        <w:szCs w:val="28"/>
      </w:rPr>
    </w:pPr>
    <w:r w:rsidRPr="009C2A62">
      <w:rPr>
        <w:rFonts w:asciiTheme="majorHAnsi" w:hAnsiTheme="majorHAnsi" w:cstheme="majorHAnsi"/>
        <w:sz w:val="28"/>
        <w:szCs w:val="28"/>
      </w:rPr>
      <w:t>Model Music Curriculum</w:t>
    </w:r>
    <w:r>
      <w:rPr>
        <w:rFonts w:asciiTheme="majorHAnsi" w:hAnsiTheme="majorHAnsi" w:cstheme="majorHAnsi"/>
        <w:sz w:val="28"/>
        <w:szCs w:val="28"/>
      </w:rPr>
      <w:t xml:space="preserve"> - </w:t>
    </w:r>
    <w:r w:rsidRPr="009C2A62">
      <w:rPr>
        <w:rFonts w:asciiTheme="majorHAnsi" w:hAnsiTheme="majorHAnsi" w:cstheme="majorHAnsi"/>
        <w:sz w:val="28"/>
        <w:szCs w:val="28"/>
      </w:rPr>
      <w:t xml:space="preserve">Key Stage </w:t>
    </w:r>
    <w:r w:rsidR="001C25A1">
      <w:rPr>
        <w:rFonts w:asciiTheme="majorHAnsi" w:hAnsiTheme="majorHAnsi" w:cstheme="majorHAnsi"/>
        <w:sz w:val="28"/>
        <w:szCs w:val="28"/>
      </w:rPr>
      <w:t>2</w:t>
    </w:r>
  </w:p>
  <w:p w14:paraId="08457C6C" w14:textId="77777777" w:rsidR="009C2A62" w:rsidRPr="009C2A62" w:rsidRDefault="009C2A62">
    <w:pPr>
      <w:pStyle w:val="Header"/>
      <w:rPr>
        <w:rFonts w:asciiTheme="majorHAnsi" w:hAnsiTheme="majorHAnsi" w:cstheme="majorHAnsi"/>
        <w:b/>
        <w:sz w:val="28"/>
        <w:szCs w:val="28"/>
      </w:rPr>
    </w:pPr>
    <w:r w:rsidRPr="009C2A62">
      <w:rPr>
        <w:rFonts w:asciiTheme="majorHAnsi" w:hAnsiTheme="majorHAnsi" w:cstheme="majorHAnsi"/>
        <w:b/>
        <w:sz w:val="28"/>
        <w:szCs w:val="28"/>
      </w:rPr>
      <w:t>Progress and Assessment</w:t>
    </w:r>
  </w:p>
  <w:p w14:paraId="6CC2F6CD" w14:textId="77777777" w:rsidR="009C2A62" w:rsidRDefault="009C2A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439EB"/>
    <w:multiLevelType w:val="hybridMultilevel"/>
    <w:tmpl w:val="6A00FCF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73B82"/>
    <w:multiLevelType w:val="hybridMultilevel"/>
    <w:tmpl w:val="4956B5C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9B501CE"/>
    <w:multiLevelType w:val="hybridMultilevel"/>
    <w:tmpl w:val="D44E52B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D268B2"/>
    <w:multiLevelType w:val="hybridMultilevel"/>
    <w:tmpl w:val="9F1C9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9E50A1"/>
    <w:multiLevelType w:val="hybridMultilevel"/>
    <w:tmpl w:val="F830D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A62"/>
    <w:rsid w:val="00062A16"/>
    <w:rsid w:val="00103A91"/>
    <w:rsid w:val="00122C29"/>
    <w:rsid w:val="00156B33"/>
    <w:rsid w:val="00185375"/>
    <w:rsid w:val="0019373A"/>
    <w:rsid w:val="001A3D3B"/>
    <w:rsid w:val="001B6A09"/>
    <w:rsid w:val="001C25A1"/>
    <w:rsid w:val="001C2F68"/>
    <w:rsid w:val="001E435E"/>
    <w:rsid w:val="002202D9"/>
    <w:rsid w:val="00244893"/>
    <w:rsid w:val="00265827"/>
    <w:rsid w:val="002D10F4"/>
    <w:rsid w:val="0033177D"/>
    <w:rsid w:val="003842CE"/>
    <w:rsid w:val="004258DF"/>
    <w:rsid w:val="00483FA8"/>
    <w:rsid w:val="00492C76"/>
    <w:rsid w:val="004C0648"/>
    <w:rsid w:val="004D0B7F"/>
    <w:rsid w:val="00582362"/>
    <w:rsid w:val="005A534D"/>
    <w:rsid w:val="005C4853"/>
    <w:rsid w:val="005C5A1D"/>
    <w:rsid w:val="005D686F"/>
    <w:rsid w:val="005E3F47"/>
    <w:rsid w:val="00610A5F"/>
    <w:rsid w:val="006638E2"/>
    <w:rsid w:val="00665B8F"/>
    <w:rsid w:val="00674A10"/>
    <w:rsid w:val="006C19F5"/>
    <w:rsid w:val="00721A02"/>
    <w:rsid w:val="007257BC"/>
    <w:rsid w:val="00737DA0"/>
    <w:rsid w:val="00751C7D"/>
    <w:rsid w:val="007850C0"/>
    <w:rsid w:val="007D1CC1"/>
    <w:rsid w:val="007E1CEE"/>
    <w:rsid w:val="007E7C98"/>
    <w:rsid w:val="008302A0"/>
    <w:rsid w:val="00846671"/>
    <w:rsid w:val="0086738A"/>
    <w:rsid w:val="008C5189"/>
    <w:rsid w:val="008D4910"/>
    <w:rsid w:val="008F4217"/>
    <w:rsid w:val="009701B4"/>
    <w:rsid w:val="009720C8"/>
    <w:rsid w:val="009749D7"/>
    <w:rsid w:val="009B3412"/>
    <w:rsid w:val="009C2A62"/>
    <w:rsid w:val="00A739FA"/>
    <w:rsid w:val="00A9304B"/>
    <w:rsid w:val="00B24116"/>
    <w:rsid w:val="00B55407"/>
    <w:rsid w:val="00C0464B"/>
    <w:rsid w:val="00C05CB6"/>
    <w:rsid w:val="00C46B4B"/>
    <w:rsid w:val="00C551C9"/>
    <w:rsid w:val="00C70AEF"/>
    <w:rsid w:val="00D43806"/>
    <w:rsid w:val="00D43D42"/>
    <w:rsid w:val="00D7190A"/>
    <w:rsid w:val="00D86850"/>
    <w:rsid w:val="00DC0952"/>
    <w:rsid w:val="00E12E21"/>
    <w:rsid w:val="00E8210B"/>
    <w:rsid w:val="00ED1BFA"/>
    <w:rsid w:val="00F45CC2"/>
    <w:rsid w:val="00F76EB8"/>
    <w:rsid w:val="00F872C3"/>
    <w:rsid w:val="00FA2EA7"/>
    <w:rsid w:val="00FC7D48"/>
    <w:rsid w:val="00FF5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3721187"/>
  <w15:chartTrackingRefBased/>
  <w15:docId w15:val="{2A828259-9EA9-4768-9477-B6432DA1F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2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A62"/>
  </w:style>
  <w:style w:type="paragraph" w:styleId="Footer">
    <w:name w:val="footer"/>
    <w:basedOn w:val="Normal"/>
    <w:link w:val="FooterChar"/>
    <w:uiPriority w:val="99"/>
    <w:unhideWhenUsed/>
    <w:rsid w:val="009C2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A62"/>
  </w:style>
  <w:style w:type="table" w:styleId="TableGrid">
    <w:name w:val="Table Grid"/>
    <w:basedOn w:val="TableNormal"/>
    <w:uiPriority w:val="39"/>
    <w:rsid w:val="007E7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7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3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Power</dc:creator>
  <cp:keywords/>
  <dc:description/>
  <cp:lastModifiedBy>G Branch</cp:lastModifiedBy>
  <cp:revision>18</cp:revision>
  <cp:lastPrinted>2021-11-29T22:49:00Z</cp:lastPrinted>
  <dcterms:created xsi:type="dcterms:W3CDTF">2021-11-28T15:21:00Z</dcterms:created>
  <dcterms:modified xsi:type="dcterms:W3CDTF">2022-11-17T13:38:00Z</dcterms:modified>
</cp:coreProperties>
</file>